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Ind w:w="-214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528"/>
        <w:gridCol w:w="833"/>
        <w:gridCol w:w="1727"/>
        <w:gridCol w:w="526"/>
        <w:gridCol w:w="470"/>
        <w:gridCol w:w="998"/>
        <w:gridCol w:w="712"/>
        <w:gridCol w:w="77"/>
        <w:gridCol w:w="702"/>
        <w:gridCol w:w="99"/>
        <w:gridCol w:w="801"/>
        <w:gridCol w:w="801"/>
      </w:tblGrid>
      <w:tr w:rsidR="006E0A4A" w:rsidRPr="008A4322" w:rsidTr="00DD34D1"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6E0A4A" w:rsidRPr="008A4322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5A30E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cs-CZ"/>
              </w:rPr>
              <w:t>C-I – Personální zabezpečení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cs-CZ"/>
              </w:rPr>
              <w:t xml:space="preserve">                                                                                             </w:t>
            </w:r>
            <w:hyperlink w:anchor="Personální_zabezpečení_přehled_vyučují" w:history="1">
              <w:r w:rsidRPr="005950F1">
                <w:rPr>
                  <w:rStyle w:val="Hypertextovodkaz"/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sym w:font="Wingdings" w:char="F0C8"/>
              </w:r>
            </w:hyperlink>
          </w:p>
        </w:tc>
      </w:tr>
      <w:tr w:rsidR="006E0A4A" w:rsidRPr="008A4322" w:rsidTr="00DD34D1">
        <w:tc>
          <w:tcPr>
            <w:tcW w:w="2528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Vysoká škola</w:t>
            </w:r>
          </w:p>
        </w:tc>
        <w:tc>
          <w:tcPr>
            <w:tcW w:w="774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Univerzita Tomáše Bati ve Zlíně</w:t>
            </w:r>
          </w:p>
        </w:tc>
      </w:tr>
      <w:tr w:rsidR="006E0A4A" w:rsidRPr="008A4322" w:rsidTr="00DD34D1"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Součást vysoké školy</w:t>
            </w:r>
          </w:p>
        </w:tc>
        <w:tc>
          <w:tcPr>
            <w:tcW w:w="774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Fakulta technologická</w:t>
            </w:r>
          </w:p>
        </w:tc>
      </w:tr>
      <w:tr w:rsidR="006E0A4A" w:rsidRPr="008A4322" w:rsidTr="00DD34D1"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Název studijního programu</w:t>
            </w:r>
          </w:p>
        </w:tc>
        <w:tc>
          <w:tcPr>
            <w:tcW w:w="774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hyperlink w:anchor="B_IIa_Studijní_plány" w:history="1">
              <w:r w:rsidRPr="00F149FE">
                <w:rPr>
                  <w:rStyle w:val="Hypertextovodkaz"/>
                  <w:rFonts w:ascii="Times New Roman" w:eastAsia="Times New Roman" w:hAnsi="Times New Roman" w:cs="Times New Roman"/>
                  <w:kern w:val="1"/>
                  <w:sz w:val="20"/>
                  <w:szCs w:val="20"/>
                  <w:lang w:eastAsia="zh-CN"/>
                </w:rPr>
                <w:t>Materiály a technologie</w:t>
              </w:r>
            </w:hyperlink>
          </w:p>
        </w:tc>
      </w:tr>
      <w:tr w:rsidR="006E0A4A" w:rsidRPr="008A4322" w:rsidTr="00DD34D1"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Jméno a příjmení</w:t>
            </w:r>
          </w:p>
        </w:tc>
        <w:tc>
          <w:tcPr>
            <w:tcW w:w="45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bookmarkStart w:id="0" w:name="_GoBack"/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Pavel </w:t>
            </w:r>
            <w:bookmarkStart w:id="1" w:name="Mokrejš"/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Mokrejš</w:t>
            </w:r>
            <w:bookmarkEnd w:id="1"/>
            <w:bookmarkEnd w:id="0"/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Tituly</w:t>
            </w:r>
          </w:p>
        </w:tc>
        <w:tc>
          <w:tcPr>
            <w:tcW w:w="24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doc. Ing., Ph.D. </w:t>
            </w:r>
          </w:p>
        </w:tc>
      </w:tr>
      <w:tr w:rsidR="006E0A4A" w:rsidRPr="008A4322" w:rsidTr="00DD34D1"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Rok narození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1974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typ vztahu k VŠ</w:t>
            </w:r>
          </w:p>
        </w:tc>
        <w:tc>
          <w:tcPr>
            <w:tcW w:w="9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pp.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rozsah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do kdy</w:t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N</w:t>
            </w:r>
          </w:p>
        </w:tc>
      </w:tr>
      <w:tr w:rsidR="006E0A4A" w:rsidRPr="008A4322" w:rsidTr="00DD34D1">
        <w:tc>
          <w:tcPr>
            <w:tcW w:w="50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Typ vztahu na součásti VŠ, která uskutečňuje st. program</w:t>
            </w:r>
          </w:p>
        </w:tc>
        <w:tc>
          <w:tcPr>
            <w:tcW w:w="9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rozsah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7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do kdy</w:t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</w:tr>
      <w:tr w:rsidR="006E0A4A" w:rsidRPr="008A4322" w:rsidTr="00DD34D1">
        <w:tc>
          <w:tcPr>
            <w:tcW w:w="608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Další současná působení jako akademický pracovník na jiných VŠ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typ </w:t>
            </w:r>
            <w:proofErr w:type="spellStart"/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prac</w:t>
            </w:r>
            <w:proofErr w:type="spellEnd"/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vztahu</w:t>
            </w:r>
            <w:proofErr w:type="gramEnd"/>
          </w:p>
        </w:tc>
        <w:tc>
          <w:tcPr>
            <w:tcW w:w="24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rozsah</w:t>
            </w:r>
          </w:p>
        </w:tc>
      </w:tr>
      <w:tr w:rsidR="006E0A4A" w:rsidRPr="008A4322" w:rsidTr="00DD34D1">
        <w:tc>
          <w:tcPr>
            <w:tcW w:w="608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24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</w:tr>
      <w:tr w:rsidR="006E0A4A" w:rsidRPr="008A4322" w:rsidTr="00DD34D1">
        <w:tc>
          <w:tcPr>
            <w:tcW w:w="608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24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c>
          <w:tcPr>
            <w:tcW w:w="608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24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6E0A4A" w:rsidRPr="008A4322" w:rsidTr="00DD34D1">
        <w:trPr>
          <w:trHeight w:val="466"/>
        </w:trPr>
        <w:tc>
          <w:tcPr>
            <w:tcW w:w="10274" w:type="dxa"/>
            <w:gridSpan w:val="1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9D30B6" w:rsidRDefault="006E0A4A" w:rsidP="00DD34D1">
            <w:pPr>
              <w:widowControl w:val="0"/>
              <w:suppressAutoHyphens/>
              <w:spacing w:after="0" w:line="240" w:lineRule="auto"/>
              <w:ind w:right="107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proofErr w:type="spellStart"/>
            <w:r w:rsidRPr="009D30B6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en-US"/>
              </w:rPr>
              <w:t>Přírodní</w:t>
            </w:r>
            <w:proofErr w:type="spellEnd"/>
            <w:r w:rsidRPr="009D30B6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30B6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en-US"/>
              </w:rPr>
              <w:t>polymery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 xml:space="preserve"> (100 % p)</w:t>
            </w:r>
          </w:p>
          <w:p w:rsidR="006E0A4A" w:rsidRDefault="006E0A4A" w:rsidP="00DD34D1">
            <w:pPr>
              <w:widowControl w:val="0"/>
              <w:suppressAutoHyphens/>
              <w:spacing w:after="0" w:line="240" w:lineRule="auto"/>
              <w:ind w:right="107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proofErr w:type="spellStart"/>
            <w:r w:rsidRPr="008D241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Řízení</w:t>
            </w:r>
            <w:proofErr w:type="spellEnd"/>
            <w:r w:rsidRPr="008D241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241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jakosti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 xml:space="preserve"> (100 % p)</w:t>
            </w:r>
          </w:p>
          <w:p w:rsidR="006E0A4A" w:rsidRPr="00711DFD" w:rsidRDefault="006E0A4A" w:rsidP="00DD34D1">
            <w:pPr>
              <w:widowControl w:val="0"/>
              <w:suppressAutoHyphens/>
              <w:spacing w:after="0" w:line="240" w:lineRule="auto"/>
              <w:ind w:right="107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6E0A4A" w:rsidRPr="008A4322" w:rsidTr="00DD34D1"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Údaje o vzdělání na VŠ </w:t>
            </w:r>
          </w:p>
        </w:tc>
      </w:tr>
      <w:tr w:rsidR="006E0A4A" w:rsidRPr="008A4322" w:rsidTr="00DD34D1">
        <w:trPr>
          <w:trHeight w:val="372"/>
        </w:trPr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2003: UTB Zlín, FT, </w:t>
            </w:r>
            <w:r w:rsidRPr="00711DFD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cs-CZ"/>
              </w:rPr>
              <w:t xml:space="preserve">SP Chemie a technologie materiálů, 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obor Technologie makromolekulárních látek, Ph.D.</w:t>
            </w: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Údaje o odborném působení od absolvování VŠ</w:t>
            </w:r>
          </w:p>
        </w:tc>
      </w:tr>
      <w:tr w:rsidR="006E0A4A" w:rsidRPr="008A4322" w:rsidTr="00DD34D1">
        <w:trPr>
          <w:trHeight w:val="262"/>
        </w:trPr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2000 – dosud: UTB Zlín, FT, asistent, od r. 2003 odborný asistent,  od r. 2008 docent</w:t>
            </w: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rPr>
          <w:trHeight w:val="250"/>
        </w:trPr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Zkušenosti s vedením kvalifikačních a rigorózních prací</w:t>
            </w:r>
          </w:p>
        </w:tc>
      </w:tr>
      <w:tr w:rsidR="006E0A4A" w:rsidRPr="008A4322" w:rsidTr="00DD34D1">
        <w:trPr>
          <w:trHeight w:val="146"/>
        </w:trPr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Počet obhájených prací, které vyučující vedl v období 2013 – 2017: 5 BP, 8 DP.</w:t>
            </w: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rPr>
          <w:cantSplit/>
        </w:trPr>
        <w:tc>
          <w:tcPr>
            <w:tcW w:w="3361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Obor habilitačního řízení </w:t>
            </w:r>
          </w:p>
        </w:tc>
        <w:tc>
          <w:tcPr>
            <w:tcW w:w="2253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Rok udělení hodnosti</w:t>
            </w:r>
          </w:p>
        </w:tc>
        <w:tc>
          <w:tcPr>
            <w:tcW w:w="2257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Řízení konáno na VŠ</w:t>
            </w:r>
          </w:p>
        </w:tc>
        <w:tc>
          <w:tcPr>
            <w:tcW w:w="2403" w:type="dxa"/>
            <w:gridSpan w:val="4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Ohlasy publikací</w:t>
            </w:r>
          </w:p>
        </w:tc>
      </w:tr>
      <w:tr w:rsidR="006E0A4A" w:rsidRPr="008A4322" w:rsidTr="00DD34D1">
        <w:trPr>
          <w:cantSplit/>
        </w:trPr>
        <w:tc>
          <w:tcPr>
            <w:tcW w:w="33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Technologie makromolekulárních látek</w:t>
            </w:r>
          </w:p>
        </w:tc>
        <w:tc>
          <w:tcPr>
            <w:tcW w:w="2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2008</w:t>
            </w:r>
          </w:p>
        </w:tc>
        <w:tc>
          <w:tcPr>
            <w:tcW w:w="22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UTB Zlín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WOS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proofErr w:type="spellStart"/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Scopus</w:t>
            </w:r>
            <w:proofErr w:type="spellEnd"/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ostatní</w:t>
            </w:r>
          </w:p>
        </w:tc>
      </w:tr>
      <w:tr w:rsidR="006E0A4A" w:rsidRPr="008A4322" w:rsidTr="00DD34D1">
        <w:trPr>
          <w:cantSplit/>
          <w:trHeight w:val="70"/>
        </w:trPr>
        <w:tc>
          <w:tcPr>
            <w:tcW w:w="33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Obor jmenovacího řízení</w:t>
            </w:r>
          </w:p>
        </w:tc>
        <w:tc>
          <w:tcPr>
            <w:tcW w:w="2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Rok udělení hodnosti</w:t>
            </w:r>
          </w:p>
        </w:tc>
        <w:tc>
          <w:tcPr>
            <w:tcW w:w="22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Řízení konáno na VŠ</w:t>
            </w:r>
          </w:p>
        </w:tc>
        <w:tc>
          <w:tcPr>
            <w:tcW w:w="801" w:type="dxa"/>
            <w:gridSpan w:val="2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267</w:t>
            </w:r>
          </w:p>
        </w:tc>
        <w:tc>
          <w:tcPr>
            <w:tcW w:w="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15</w:t>
            </w:r>
          </w:p>
        </w:tc>
      </w:tr>
      <w:tr w:rsidR="006E0A4A" w:rsidRPr="008A4322" w:rsidTr="00DD34D1">
        <w:trPr>
          <w:trHeight w:val="205"/>
        </w:trPr>
        <w:tc>
          <w:tcPr>
            <w:tcW w:w="33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2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22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>---</w:t>
            </w:r>
          </w:p>
        </w:tc>
        <w:tc>
          <w:tcPr>
            <w:tcW w:w="801" w:type="dxa"/>
            <w:gridSpan w:val="2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E0A4A" w:rsidRPr="00711DFD" w:rsidRDefault="006E0A4A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E0A4A" w:rsidRPr="00711DFD" w:rsidRDefault="006E0A4A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E0A4A" w:rsidRPr="00711DFD" w:rsidRDefault="006E0A4A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6E0A4A" w:rsidRPr="008A4322" w:rsidTr="00DD34D1">
        <w:trPr>
          <w:trHeight w:val="283"/>
        </w:trPr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GB" w:eastAsia="cs-CZ"/>
              </w:rPr>
            </w:pPr>
            <w:hyperlink r:id="rId4" w:history="1">
              <w:r w:rsidRPr="00711DFD">
                <w:rPr>
                  <w:rFonts w:ascii="Times New Roman" w:eastAsia="Times New Roman" w:hAnsi="Times New Roman" w:cs="Times New Roman"/>
                  <w:b/>
                  <w:caps/>
                  <w:color w:val="00000A"/>
                  <w:kern w:val="1"/>
                  <w:sz w:val="20"/>
                  <w:szCs w:val="20"/>
                </w:rPr>
                <w:t>MokrejŠ, P.</w:t>
              </w:r>
            </w:hyperlink>
            <w:r w:rsidRPr="00711DFD">
              <w:rPr>
                <w:rFonts w:ascii="Times New Roman" w:eastAsia="Times New Roman" w:hAnsi="Times New Roman" w:cs="Times New Roman"/>
                <w:b/>
                <w:caps/>
                <w:kern w:val="1"/>
                <w:sz w:val="20"/>
                <w:szCs w:val="20"/>
                <w:lang w:eastAsia="cs-CZ"/>
              </w:rPr>
              <w:t xml:space="preserve"> (55 %)</w:t>
            </w:r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5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JanÁČova, D.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6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BenÍČek, L.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7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PlachÝ, T.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8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Svoboda, P.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: </w:t>
            </w:r>
            <w:hyperlink r:id="rId9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Optimising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conditions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for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preparing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collagen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-type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hydrolysates</w:t>
              </w:r>
              <w:proofErr w:type="spellEnd"/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  <w:hyperlink r:id="rId10" w:history="1"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  <w:lang w:val="en-GB"/>
                </w:rPr>
                <w:t>Journal of the Society of Leather Technologists and Chemists</w:t>
              </w:r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GB" w:eastAsia="cs-CZ"/>
              </w:rPr>
              <w:t xml:space="preserve"> 100(3), 114-121, </w:t>
            </w: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en-GB" w:eastAsia="cs-CZ"/>
              </w:rPr>
              <w:t>2016</w:t>
            </w:r>
            <w:r w:rsidRPr="005F0AA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GB" w:eastAsia="cs-CZ"/>
              </w:rPr>
              <w:t>.</w:t>
            </w: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hyperlink r:id="rId11" w:history="1">
              <w:r w:rsidRPr="00711DFD">
                <w:rPr>
                  <w:rFonts w:ascii="Times New Roman" w:eastAsia="Times New Roman" w:hAnsi="Times New Roman" w:cs="Times New Roman"/>
                  <w:b/>
                  <w:caps/>
                  <w:color w:val="00000A"/>
                  <w:kern w:val="1"/>
                  <w:sz w:val="20"/>
                  <w:szCs w:val="20"/>
                </w:rPr>
                <w:t>MokrejŠ, P.</w:t>
              </w:r>
            </w:hyperlink>
            <w:r w:rsidRPr="00711DFD">
              <w:rPr>
                <w:rFonts w:ascii="Times New Roman" w:eastAsia="Times New Roman" w:hAnsi="Times New Roman" w:cs="Times New Roman"/>
                <w:b/>
                <w:caps/>
                <w:kern w:val="1"/>
                <w:sz w:val="20"/>
                <w:szCs w:val="20"/>
                <w:lang w:eastAsia="cs-CZ"/>
              </w:rPr>
              <w:t xml:space="preserve"> (60 %)</w:t>
            </w:r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12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Sukop, S.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13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Krejčí, O.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>: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</w:t>
            </w:r>
            <w:hyperlink r:id="rId14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Characterising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keratin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hydrolysates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prepared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from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chicken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feather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FF"/>
                  <w:kern w:val="1"/>
                  <w:sz w:val="20"/>
                  <w:szCs w:val="20"/>
                  <w:u w:val="single"/>
                </w:rPr>
                <w:t>.</w:t>
              </w:r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</w:t>
            </w:r>
            <w:hyperlink r:id="rId15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Chemicke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 xml:space="preserve"> Listy</w:t>
              </w:r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108(SPEC. ISSUE 1), 26-31, </w:t>
            </w: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2014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hyperlink r:id="rId16" w:history="1">
              <w:r w:rsidRPr="00711DFD">
                <w:rPr>
                  <w:rFonts w:ascii="Times New Roman" w:eastAsia="Times New Roman" w:hAnsi="Times New Roman" w:cs="Times New Roman"/>
                  <w:b/>
                  <w:caps/>
                  <w:color w:val="00000A"/>
                  <w:kern w:val="1"/>
                  <w:sz w:val="20"/>
                  <w:szCs w:val="20"/>
                </w:rPr>
                <w:t>MokrejŠ, P.</w:t>
              </w:r>
            </w:hyperlink>
            <w:r w:rsidRPr="00711DFD">
              <w:rPr>
                <w:rFonts w:ascii="Times New Roman" w:eastAsia="Times New Roman" w:hAnsi="Times New Roman" w:cs="Times New Roman"/>
                <w:b/>
                <w:caps/>
                <w:kern w:val="1"/>
                <w:sz w:val="20"/>
                <w:szCs w:val="20"/>
                <w:lang w:eastAsia="cs-CZ"/>
              </w:rPr>
              <w:t xml:space="preserve"> (50 %)</w:t>
            </w:r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17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KrejČí, O.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18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Sukop, S.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19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Svoboda, P.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: </w:t>
            </w:r>
            <w:hyperlink r:id="rId20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Characterization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of keratin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hydrolyzates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prepared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from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sheep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wool</w:t>
              </w:r>
              <w:proofErr w:type="spellEnd"/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  <w:hyperlink r:id="rId21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Asian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Journal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 xml:space="preserve"> of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Chemistry</w:t>
              </w:r>
              <w:proofErr w:type="spellEnd"/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26(19), 6523-6527, </w:t>
            </w: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2014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hyperlink r:id="rId22" w:history="1">
              <w:r w:rsidRPr="00711DFD">
                <w:rPr>
                  <w:rFonts w:ascii="Times New Roman" w:eastAsia="Times New Roman" w:hAnsi="Times New Roman" w:cs="Times New Roman"/>
                  <w:b/>
                  <w:caps/>
                  <w:color w:val="00000A"/>
                  <w:kern w:val="1"/>
                  <w:sz w:val="20"/>
                  <w:szCs w:val="20"/>
                </w:rPr>
                <w:t>MokrejŠ, P.</w:t>
              </w:r>
            </w:hyperlink>
            <w:r w:rsidRPr="00711DFD">
              <w:rPr>
                <w:rFonts w:ascii="Times New Roman" w:eastAsia="Times New Roman" w:hAnsi="Times New Roman" w:cs="Times New Roman"/>
                <w:b/>
                <w:caps/>
                <w:kern w:val="1"/>
                <w:sz w:val="20"/>
                <w:szCs w:val="20"/>
                <w:lang w:eastAsia="cs-CZ"/>
              </w:rPr>
              <w:t xml:space="preserve"> (55 %)</w:t>
            </w:r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23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KrejčÍ, O.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24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ČermÁk, R.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25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Svoboda, P.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>: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</w:t>
            </w:r>
            <w:hyperlink r:id="rId26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Optimization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of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enzymatic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hydrolysis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conditions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of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chicken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feathers</w:t>
              </w:r>
              <w:proofErr w:type="spellEnd"/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  <w:hyperlink r:id="rId27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Chemicke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 xml:space="preserve"> Listy</w:t>
              </w:r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107(9), 709-712, </w:t>
            </w: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2013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hyperlink r:id="rId28" w:history="1">
              <w:r w:rsidRPr="00711DFD">
                <w:rPr>
                  <w:rFonts w:ascii="Times New Roman" w:eastAsia="Times New Roman" w:hAnsi="Times New Roman" w:cs="Times New Roman"/>
                  <w:b/>
                  <w:caps/>
                  <w:color w:val="00000A"/>
                  <w:kern w:val="1"/>
                  <w:sz w:val="20"/>
                  <w:szCs w:val="20"/>
                </w:rPr>
                <w:t>MokrejŠ, P.</w:t>
              </w:r>
            </w:hyperlink>
            <w:r w:rsidRPr="00711DFD">
              <w:rPr>
                <w:rFonts w:ascii="Times New Roman" w:eastAsia="Times New Roman" w:hAnsi="Times New Roman" w:cs="Times New Roman"/>
                <w:b/>
                <w:caps/>
                <w:kern w:val="1"/>
                <w:sz w:val="20"/>
                <w:szCs w:val="20"/>
                <w:lang w:eastAsia="cs-CZ"/>
              </w:rPr>
              <w:t xml:space="preserve"> (45 %)</w:t>
            </w:r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29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HalabalovÁ, V.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30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Šimek, L.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31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Svoboda, P.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 xml:space="preserve">, </w:t>
            </w:r>
            <w:hyperlink r:id="rId32" w:history="1">
              <w:r w:rsidRPr="00711DFD">
                <w:rPr>
                  <w:rFonts w:ascii="Times New Roman" w:eastAsia="Times New Roman" w:hAnsi="Times New Roman" w:cs="Times New Roman"/>
                  <w:caps/>
                  <w:color w:val="00000A"/>
                  <w:kern w:val="1"/>
                  <w:sz w:val="20"/>
                  <w:szCs w:val="20"/>
                </w:rPr>
                <w:t>ČermÁk, R.</w:t>
              </w:r>
            </w:hyperlink>
            <w:r w:rsidRPr="00711DFD">
              <w:rPr>
                <w:rFonts w:ascii="Times New Roman" w:eastAsia="Times New Roman" w:hAnsi="Times New Roman" w:cs="Times New Roman"/>
                <w:caps/>
                <w:kern w:val="1"/>
                <w:sz w:val="20"/>
                <w:szCs w:val="20"/>
                <w:lang w:eastAsia="cs-CZ"/>
              </w:rPr>
              <w:t>: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 </w:t>
            </w:r>
            <w:hyperlink r:id="rId33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Preparation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of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collagen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-elastin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hydrolysates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from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cattle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tendons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and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studying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properties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 xml:space="preserve"> of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color w:val="00000A"/>
                  <w:kern w:val="1"/>
                  <w:sz w:val="20"/>
                  <w:szCs w:val="20"/>
                </w:rPr>
                <w:t>hydrolysates</w:t>
              </w:r>
              <w:proofErr w:type="spellEnd"/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  <w:hyperlink r:id="rId34" w:history="1"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Research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 xml:space="preserve">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Journal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 xml:space="preserve"> of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Chemistry</w:t>
              </w:r>
              <w:proofErr w:type="spellEnd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 xml:space="preserve"> and </w:t>
              </w:r>
              <w:proofErr w:type="spellStart"/>
              <w:r w:rsidRPr="00711DFD">
                <w:rPr>
                  <w:rFonts w:ascii="Times New Roman" w:eastAsia="Times New Roman" w:hAnsi="Times New Roman" w:cs="Times New Roman"/>
                  <w:i/>
                  <w:color w:val="00000A"/>
                  <w:kern w:val="1"/>
                  <w:sz w:val="20"/>
                  <w:szCs w:val="20"/>
                </w:rPr>
                <w:t>Environment</w:t>
              </w:r>
              <w:proofErr w:type="spellEnd"/>
            </w:hyperlink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, 17(3), 4-9, </w:t>
            </w: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2013</w:t>
            </w:r>
            <w:r w:rsidRPr="00711DF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  <w:t xml:space="preserve">. </w:t>
            </w: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rPr>
          <w:trHeight w:val="218"/>
        </w:trPr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Působení v zahraničí</w:t>
            </w:r>
          </w:p>
        </w:tc>
      </w:tr>
      <w:tr w:rsidR="006E0A4A" w:rsidRPr="008A4322" w:rsidTr="00DD34D1">
        <w:trPr>
          <w:trHeight w:val="328"/>
        </w:trPr>
        <w:tc>
          <w:tcPr>
            <w:tcW w:w="1027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---</w:t>
            </w:r>
          </w:p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</w:pPr>
          </w:p>
        </w:tc>
      </w:tr>
      <w:tr w:rsidR="006E0A4A" w:rsidRPr="008A4322" w:rsidTr="00DD34D1">
        <w:trPr>
          <w:cantSplit/>
          <w:trHeight w:val="470"/>
        </w:trPr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 xml:space="preserve">Podpis </w:t>
            </w:r>
          </w:p>
        </w:tc>
        <w:tc>
          <w:tcPr>
            <w:tcW w:w="45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  <w:r w:rsidRPr="00711DFD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24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0A4A" w:rsidRPr="00711DFD" w:rsidRDefault="006E0A4A" w:rsidP="00DD34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cs-CZ"/>
              </w:rPr>
            </w:pPr>
          </w:p>
        </w:tc>
      </w:tr>
    </w:tbl>
    <w:p w:rsidR="00DF5664" w:rsidRDefault="00DF5664" w:rsidP="006E0A4A"/>
    <w:sectPr w:rsidR="00DF5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4A"/>
    <w:rsid w:val="006E0A4A"/>
    <w:rsid w:val="00D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4158"/>
  <w15:chartTrackingRefBased/>
  <w15:docId w15:val="{DAD09013-C0F3-4746-A069-B947627E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0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E0A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origin=resultslist&amp;authorId=56450266300&amp;zone=" TargetMode="External"/><Relationship Id="rId13" Type="http://schemas.openxmlformats.org/officeDocument/2006/relationships/hyperlink" Target="https://www.scopus.com/authid/detail.uri?origin=resultslist&amp;authorId=35318057800&amp;zone=" TargetMode="External"/><Relationship Id="rId18" Type="http://schemas.openxmlformats.org/officeDocument/2006/relationships/hyperlink" Target="https://www.scopus.com/authid/detail.uri?origin=resultslist&amp;authorId=6506393578&amp;zone=" TargetMode="External"/><Relationship Id="rId26" Type="http://schemas.openxmlformats.org/officeDocument/2006/relationships/hyperlink" Target="https://www.scopus.com/record/display.uri?eid=2-s2.0-84885351614&amp;origin=resultslist&amp;sort=plf-f&amp;src=s&amp;st1=Mokrejs&amp;st2=Zl&#237;n&amp;sid=abac30a3512ddbc885b9af54f4cf0941&amp;sot=b&amp;sdt=b&amp;sl=42&amp;s=(AUTHOR-NAME(Mokrejs)+AND+AFFILCITY(Zl&#237;n))&amp;relpos=11&amp;citeCnt=0&amp;searchTerm=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scopus.com/sourceid/22703?origin=resultslist" TargetMode="External"/><Relationship Id="rId34" Type="http://schemas.openxmlformats.org/officeDocument/2006/relationships/hyperlink" Target="https://www.scopus.com/sourceid/5300152224?origin=resultslist" TargetMode="External"/><Relationship Id="rId7" Type="http://schemas.openxmlformats.org/officeDocument/2006/relationships/hyperlink" Target="https://www.scopus.com/authid/detail.uri?origin=resultslist&amp;authorId=57191074030&amp;zone=" TargetMode="External"/><Relationship Id="rId12" Type="http://schemas.openxmlformats.org/officeDocument/2006/relationships/hyperlink" Target="https://www.scopus.com/authid/detail.uri?origin=resultslist&amp;authorId=6506393578&amp;zone=" TargetMode="External"/><Relationship Id="rId17" Type="http://schemas.openxmlformats.org/officeDocument/2006/relationships/hyperlink" Target="https://www.scopus.com/authid/detail.uri?origin=resultslist&amp;authorId=35318057800&amp;zone=" TargetMode="External"/><Relationship Id="rId25" Type="http://schemas.openxmlformats.org/officeDocument/2006/relationships/hyperlink" Target="https://www.scopus.com/authid/detail.uri?origin=resultslist&amp;authorId=56450266300&amp;zone=" TargetMode="External"/><Relationship Id="rId33" Type="http://schemas.openxmlformats.org/officeDocument/2006/relationships/hyperlink" Target="https://www.scopus.com/record/display.uri?eid=2-s2.0-84880657808&amp;origin=resultslist&amp;sort=plf-f&amp;src=s&amp;st1=Mokrejs&amp;st2=Zl&#237;n&amp;sid=abac30a3512ddbc885b9af54f4cf0941&amp;sot=b&amp;sdt=b&amp;sl=42&amp;s=(AUTHOR-NAME(Mokrejs)+AND+AFFILCITY(Zl&#237;n))&amp;relpos=13&amp;citeCnt=1&amp;searchTerm=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copus.com/authid/detail.uri?origin=resultslist&amp;authorId=16031533900&amp;zone=" TargetMode="External"/><Relationship Id="rId20" Type="http://schemas.openxmlformats.org/officeDocument/2006/relationships/hyperlink" Target="https://www.scopus.com/record/display.uri?eid=2-s2.0-84907856073&amp;origin=resultslist&amp;sort=plf-f&amp;src=s&amp;st1=Mokrejs&amp;st2=Zl&#237;n&amp;sid=abac30a3512ddbc885b9af54f4cf0941&amp;sot=b&amp;sdt=b&amp;sl=42&amp;s=(AUTHOR-NAME(Mokrejs)+AND+AFFILCITY(Zl&#237;n))&amp;relpos=8&amp;citeCnt=1&amp;searchTerm=" TargetMode="External"/><Relationship Id="rId29" Type="http://schemas.openxmlformats.org/officeDocument/2006/relationships/hyperlink" Target="https://www.scopus.com/authid/detail.uri?origin=resultslist&amp;authorId=11239908400&amp;zone=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origin=resultslist&amp;authorId=14028024700&amp;zone=" TargetMode="External"/><Relationship Id="rId11" Type="http://schemas.openxmlformats.org/officeDocument/2006/relationships/hyperlink" Target="https://www.scopus.com/authid/detail.uri?origin=resultslist&amp;authorId=16031533900&amp;zone=" TargetMode="External"/><Relationship Id="rId24" Type="http://schemas.openxmlformats.org/officeDocument/2006/relationships/hyperlink" Target="https://www.scopus.com/authid/detail.uri?origin=resultslist&amp;authorId=7004215703&amp;zone=" TargetMode="External"/><Relationship Id="rId32" Type="http://schemas.openxmlformats.org/officeDocument/2006/relationships/hyperlink" Target="https://www.scopus.com/authid/detail.uri?origin=resultslist&amp;authorId=7004215703&amp;zone=" TargetMode="External"/><Relationship Id="rId5" Type="http://schemas.openxmlformats.org/officeDocument/2006/relationships/hyperlink" Target="https://www.scopus.com/authid/detail.uri?origin=resultslist&amp;authorId=55901772200&amp;zone=" TargetMode="External"/><Relationship Id="rId15" Type="http://schemas.openxmlformats.org/officeDocument/2006/relationships/hyperlink" Target="https://www.scopus.com/sourceid/23372?origin=resultslist" TargetMode="External"/><Relationship Id="rId23" Type="http://schemas.openxmlformats.org/officeDocument/2006/relationships/hyperlink" Target="https://www.scopus.com/authid/detail.uri?origin=resultslist&amp;authorId=35318057800&amp;zone=" TargetMode="External"/><Relationship Id="rId28" Type="http://schemas.openxmlformats.org/officeDocument/2006/relationships/hyperlink" Target="https://www.scopus.com/authid/detail.uri?origin=resultslist&amp;authorId=16031533900&amp;zone=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scopus.com/sourceid/28388?origin=resultslist" TargetMode="External"/><Relationship Id="rId19" Type="http://schemas.openxmlformats.org/officeDocument/2006/relationships/hyperlink" Target="https://www.scopus.com/authid/detail.uri?origin=resultslist&amp;authorId=56948310500&amp;zone=" TargetMode="External"/><Relationship Id="rId31" Type="http://schemas.openxmlformats.org/officeDocument/2006/relationships/hyperlink" Target="https://www.scopus.com/authid/detail.uri?origin=resultslist&amp;authorId=56450266300&amp;zone=" TargetMode="External"/><Relationship Id="rId4" Type="http://schemas.openxmlformats.org/officeDocument/2006/relationships/hyperlink" Target="https://www.scopus.com/authid/detail.uri?origin=resultslist&amp;authorId=16031533900&amp;zone=" TargetMode="External"/><Relationship Id="rId9" Type="http://schemas.openxmlformats.org/officeDocument/2006/relationships/hyperlink" Target="https://www.scopus.com/record/display.uri?eid=2-s2.0-84978828700&amp;origin=resultslist&amp;sort=plf-f&amp;src=s&amp;st1=Mokrejs&amp;st2=Zl&#237;n&amp;sid=abac30a3512ddbc885b9af54f4cf0941&amp;sot=b&amp;sdt=b&amp;sl=42&amp;s=(AUTHOR-NAME(Mokrejs)+AND+AFFILCITY(Zl&#237;n))&amp;relpos=1&amp;citeCnt=1&amp;searchTerm=" TargetMode="External"/><Relationship Id="rId14" Type="http://schemas.openxmlformats.org/officeDocument/2006/relationships/hyperlink" Target="https://www.scopus.com/record/display.uri?eid=2-s2.0-84901841186&amp;origin=resultslist&amp;sort=plf-f&amp;src=s&amp;st1=Mokrejs&amp;st2=Zl&#237;n&amp;sid=abac30a3512ddbc885b9af54f4cf0941&amp;sot=b&amp;sdt=b&amp;sl=42&amp;s=(AUTHOR-NAME(Mokrejs)+AND+AFFILCITY(Zl&#237;n))&amp;relpos=7&amp;citeCnt=0&amp;searchTerm=" TargetMode="External"/><Relationship Id="rId22" Type="http://schemas.openxmlformats.org/officeDocument/2006/relationships/hyperlink" Target="https://www.scopus.com/authid/detail.uri?origin=resultslist&amp;authorId=16031533900&amp;zone=" TargetMode="External"/><Relationship Id="rId27" Type="http://schemas.openxmlformats.org/officeDocument/2006/relationships/hyperlink" Target="https://www.scopus.com/sourceid/23372?origin=resultslist" TargetMode="External"/><Relationship Id="rId30" Type="http://schemas.openxmlformats.org/officeDocument/2006/relationships/hyperlink" Target="https://www.scopus.com/authid/detail.uri?origin=resultslist&amp;authorId=7004011128&amp;zone=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Šenkárová</dc:creator>
  <cp:keywords/>
  <dc:description/>
  <cp:lastModifiedBy>Lenka Šenkárová</cp:lastModifiedBy>
  <cp:revision>1</cp:revision>
  <dcterms:created xsi:type="dcterms:W3CDTF">2019-03-07T09:26:00Z</dcterms:created>
  <dcterms:modified xsi:type="dcterms:W3CDTF">2019-03-07T09:28:00Z</dcterms:modified>
</cp:coreProperties>
</file>